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227" w:rsidRDefault="006E6227" w:rsidP="006E622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6E6227" w:rsidRDefault="006E6227" w:rsidP="006E622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:rsidR="006E6227" w:rsidRDefault="006E6227" w:rsidP="006E622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2 от </w:t>
      </w:r>
      <w:r w:rsidR="00FF50F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.2021 </w:t>
      </w:r>
    </w:p>
    <w:p w:rsidR="006E6227" w:rsidRDefault="006E6227" w:rsidP="006E622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6E6227" w:rsidRDefault="006E6227" w:rsidP="006E622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6E6227" w:rsidRDefault="006E6227" w:rsidP="006E622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:rsidR="006E6227" w:rsidRDefault="006E6227" w:rsidP="00C03DC2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C03DC2" w:rsidRPr="00EA370E" w:rsidRDefault="006E6227" w:rsidP="00C03DC2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C03DC2"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C03DC2">
        <w:rPr>
          <w:rFonts w:ascii="Times New Roman" w:hAnsi="Times New Roman"/>
          <w:sz w:val="28"/>
          <w:szCs w:val="28"/>
          <w:lang w:eastAsia="ru-RU"/>
        </w:rPr>
        <w:t>34</w:t>
      </w:r>
    </w:p>
    <w:p w:rsidR="00C03DC2" w:rsidRPr="001C3AE1" w:rsidRDefault="00C03DC2" w:rsidP="00C03DC2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к Тарифному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соглашению в сфере</w:t>
      </w:r>
    </w:p>
    <w:p w:rsidR="00C03DC2" w:rsidRPr="001C3AE1" w:rsidRDefault="00C03DC2" w:rsidP="00C03DC2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обязательно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страховани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</w:p>
    <w:p w:rsidR="00C0680E" w:rsidRPr="00C03DC2" w:rsidRDefault="00C03DC2" w:rsidP="00C03DC2">
      <w:pPr>
        <w:pStyle w:val="ConsPlusTitle"/>
        <w:contextualSpacing/>
        <w:jc w:val="right"/>
        <w:rPr>
          <w:rFonts w:ascii="Times New Roman" w:hAnsi="Times New Roman"/>
          <w:b w:val="0"/>
          <w:sz w:val="28"/>
          <w:szCs w:val="28"/>
        </w:rPr>
      </w:pPr>
      <w:r w:rsidRPr="00C03DC2">
        <w:rPr>
          <w:rFonts w:ascii="Times New Roman" w:hAnsi="Times New Roman"/>
          <w:b w:val="0"/>
          <w:sz w:val="28"/>
          <w:szCs w:val="28"/>
        </w:rPr>
        <w:t>на территории Ивановской област</w:t>
      </w:r>
      <w:bookmarkStart w:id="0" w:name="_GoBack"/>
      <w:bookmarkEnd w:id="0"/>
      <w:r w:rsidRPr="00C03DC2">
        <w:rPr>
          <w:rFonts w:ascii="Times New Roman" w:hAnsi="Times New Roman"/>
          <w:b w:val="0"/>
          <w:sz w:val="28"/>
          <w:szCs w:val="28"/>
        </w:rPr>
        <w:t>и на 202</w:t>
      </w:r>
      <w:r w:rsidR="00483137" w:rsidRPr="00483137">
        <w:rPr>
          <w:rFonts w:ascii="Times New Roman" w:hAnsi="Times New Roman"/>
          <w:b w:val="0"/>
          <w:sz w:val="28"/>
          <w:szCs w:val="28"/>
        </w:rPr>
        <w:t>1</w:t>
      </w:r>
      <w:r w:rsidRPr="00C03DC2">
        <w:rPr>
          <w:rFonts w:ascii="Times New Roman" w:hAnsi="Times New Roman"/>
          <w:b w:val="0"/>
          <w:sz w:val="28"/>
          <w:szCs w:val="28"/>
        </w:rPr>
        <w:t>год</w:t>
      </w:r>
    </w:p>
    <w:p w:rsidR="00C03DC2" w:rsidRPr="001C3AE1" w:rsidRDefault="00C03DC2" w:rsidP="00C03DC2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680E" w:rsidRPr="001C3AE1" w:rsidRDefault="00C0680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Перечень КСГ, используемый в стационарных условиях,</w:t>
      </w:r>
      <w:r w:rsidR="006E6227">
        <w:rPr>
          <w:rFonts w:ascii="Times New Roman" w:hAnsi="Times New Roman" w:cs="Times New Roman"/>
          <w:sz w:val="28"/>
          <w:szCs w:val="28"/>
        </w:rPr>
        <w:t xml:space="preserve"> </w:t>
      </w:r>
      <w:r w:rsidRPr="001C3AE1">
        <w:rPr>
          <w:rFonts w:ascii="Times New Roman" w:hAnsi="Times New Roman" w:cs="Times New Roman"/>
          <w:sz w:val="28"/>
          <w:szCs w:val="28"/>
        </w:rPr>
        <w:t>к которым применяется уровневый коэффициент (КУС), равный 1 (единице) независимо от уровня организации</w:t>
      </w:r>
    </w:p>
    <w:p w:rsidR="00C0680E" w:rsidRDefault="00C0680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медицинской помощи</w:t>
      </w:r>
    </w:p>
    <w:p w:rsidR="00C0680E" w:rsidRPr="001C3AE1" w:rsidRDefault="00C0680E" w:rsidP="00C0680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90" w:type="dxa"/>
        <w:tblInd w:w="-1" w:type="dxa"/>
        <w:tblLook w:val="04A0" w:firstRow="1" w:lastRow="0" w:firstColumn="1" w:lastColumn="0" w:noHBand="0" w:noVBand="1"/>
      </w:tblPr>
      <w:tblGrid>
        <w:gridCol w:w="1120"/>
        <w:gridCol w:w="8770"/>
      </w:tblGrid>
      <w:tr w:rsidR="00C0680E" w:rsidRPr="00932FAD" w:rsidTr="003E2FC6">
        <w:trPr>
          <w:trHeight w:val="300"/>
        </w:trPr>
        <w:tc>
          <w:tcPr>
            <w:tcW w:w="989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680E" w:rsidRPr="005224A7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80000"/>
                <w:sz w:val="28"/>
                <w:szCs w:val="28"/>
                <w:lang w:eastAsia="ru-RU"/>
              </w:rPr>
            </w:pPr>
            <w:r w:rsidRPr="005224A7">
              <w:rPr>
                <w:rFonts w:ascii="Times New Roman" w:eastAsia="Times New Roman" w:hAnsi="Times New Roman"/>
                <w:b/>
                <w:color w:val="080000"/>
                <w:sz w:val="28"/>
                <w:szCs w:val="28"/>
                <w:lang w:eastAsia="ru-RU"/>
              </w:rPr>
              <w:t>Стационарные условия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st01.001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st02.002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Беременность, закончившаяся абортивным исходом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st02.006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Послеродовой сепсис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st02.012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женских половых органах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87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st03.002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Ангионевротический отек, анафилактический шок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st04.001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Язва желудка и двенадцатиперстной кишки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st06.003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Легкие дерматозы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мужских половых органах, дети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мужских половых органах, дети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st09.008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почке и мочевыделительной системе, дети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почке и мочевыделительной системе, дети (уровень 5)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почке и мочевыделительной системе, дети (уровень 6)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st10.003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Аппендэктомия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>, дети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st10.005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по поводу грыж, дети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st14.001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st15.005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Эпилепсия, судороги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st15.008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ботулотоксина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 xml:space="preserve">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st15.009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ботулотоксина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 xml:space="preserve">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lastRenderedPageBreak/>
              <w:t>st16.003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Дорсопатии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спондилопатии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остеопатии</w:t>
            </w:r>
            <w:proofErr w:type="spellEnd"/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st16.005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Сотрясение головного мозга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st16.010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периферической нервной системе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st16.011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периферической нервной системе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st20.008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st20.009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st20.010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Замена речевого процессора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st21.004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органе зрения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st21.005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органе зрения (уровень 5)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st21.006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органе зрения (уровень 6)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Болезни желчного пузыря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Гипертоническая болезнь в стадии обострения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st27.006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 xml:space="preserve">Бронхит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необструктивный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>, симптомы и признаки, относящиеся к органам дыхания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st28.004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st28.005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st29.002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Переломы шейки бедра и костей таза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Переломы, вывихи, растяжения области колена и голени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st29.012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костно-мышечной системе и суставах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st29.013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костно-мышечной системе и суставах (уровень 5)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st30.004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Болезни предстательной железы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st30.008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мужских половых органах, взрослые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st30.009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мужских половых органах, взрослые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lastRenderedPageBreak/>
              <w:t>st30.015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почке и мочевыделительной системе, взрослые (уровень 6)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st31.002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st31.009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эндокринных железах кроме гипофиза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st31.010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эндокринных железах кроме гипофиза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st31.012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Артрозы, другие поражения суставов, болезни мягких тканей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st31.018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Открытые раны, поверхностные, другие и неуточненные травмы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желчном пузыре и желчевыводящих путях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пищеводе, желудке, двенадцатиперстной кишке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Аппендэктомия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>, взрослые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Аппендэктомия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>, взрослые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Комплексное лечение с применением препаратов иммуноглобулина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st36.007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Установка, замена, заправка помп для лекарственных препаратов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Реинфузия</w:t>
            </w:r>
            <w:proofErr w:type="spellEnd"/>
            <w:r w:rsidR="00DA03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аутокрови</w:t>
            </w:r>
            <w:proofErr w:type="spellEnd"/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Баллонная внутриаортальная контрпульсация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st36.011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 xml:space="preserve">Экстракорпоральная мембранная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оксигенация</w:t>
            </w:r>
            <w:proofErr w:type="spellEnd"/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st37.004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</w:tbl>
    <w:p w:rsidR="005144C1" w:rsidRDefault="006E6227" w:rsidP="00C03DC2">
      <w:pPr>
        <w:pStyle w:val="ConsPlusNormal"/>
        <w:jc w:val="right"/>
        <w:outlineLvl w:val="1"/>
      </w:pPr>
      <w:r>
        <w:t>»</w:t>
      </w:r>
    </w:p>
    <w:sectPr w:rsidR="005144C1" w:rsidSect="00C03DC2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"/>
    <w:lvlOverride w:ilvl="0">
      <w:startOverride w:val="1"/>
    </w:lvlOverride>
  </w:num>
  <w:num w:numId="41">
    <w:abstractNumId w:val="0"/>
    <w:lvlOverride w:ilvl="0">
      <w:startOverride w:val="1"/>
    </w:lvlOverride>
  </w:num>
  <w:num w:numId="42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3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4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680E"/>
    <w:rsid w:val="00014E3E"/>
    <w:rsid w:val="00113D16"/>
    <w:rsid w:val="003E2FC6"/>
    <w:rsid w:val="0042320D"/>
    <w:rsid w:val="00483137"/>
    <w:rsid w:val="00504527"/>
    <w:rsid w:val="005144C1"/>
    <w:rsid w:val="005C05D4"/>
    <w:rsid w:val="00654B44"/>
    <w:rsid w:val="006E6227"/>
    <w:rsid w:val="008310B0"/>
    <w:rsid w:val="00B21FDF"/>
    <w:rsid w:val="00C03DC2"/>
    <w:rsid w:val="00C0680E"/>
    <w:rsid w:val="00DA03F7"/>
    <w:rsid w:val="00FB2DE3"/>
    <w:rsid w:val="00FE3069"/>
    <w:rsid w:val="00FF5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94697-2CA4-4078-8F75-E7F651A73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C068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C0680E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C0680E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C0680E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C0680E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C0680E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C0680E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C0680E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C0680E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C0680E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C0680E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C0680E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C0680E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C0680E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C0680E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C0680E"/>
    <w:rPr>
      <w:color w:val="0000FF"/>
      <w:u w:val="single"/>
    </w:rPr>
  </w:style>
  <w:style w:type="character" w:customStyle="1" w:styleId="FontStyle12">
    <w:name w:val="Font Style12"/>
    <w:rsid w:val="00C0680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C06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C0680E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C0680E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C0680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uiPriority w:val="99"/>
    <w:rsid w:val="00C0680E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C0680E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C0680E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C068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C0680E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C0680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C0680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C0680E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C0680E"/>
  </w:style>
  <w:style w:type="paragraph" w:styleId="aff0">
    <w:name w:val="footer"/>
    <w:basedOn w:val="af1"/>
    <w:link w:val="aff1"/>
    <w:uiPriority w:val="99"/>
    <w:rsid w:val="00C0680E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C0680E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C0680E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C0680E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C0680E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C0680E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uiPriority w:val="99"/>
    <w:rsid w:val="00C0680E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C0680E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C0680E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C0680E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C0680E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C0680E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C0680E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C0680E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C0680E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C0680E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C0680E"/>
  </w:style>
  <w:style w:type="numbering" w:customStyle="1" w:styleId="a6">
    <w:name w:val="Нумерация библиографии"/>
    <w:basedOn w:val="a5"/>
    <w:uiPriority w:val="99"/>
    <w:rsid w:val="00C0680E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C0680E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C0680E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C0680E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C0680E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C0680E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C0680E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C0680E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C0680E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C0680E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C0680E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C0680E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C0680E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C0680E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C0680E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C0680E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C0680E"/>
  </w:style>
  <w:style w:type="paragraph" w:customStyle="1" w:styleId="29">
    <w:name w:val="Заголовок 2 без оглавления"/>
    <w:basedOn w:val="21"/>
    <w:uiPriority w:val="99"/>
    <w:qFormat/>
    <w:rsid w:val="00C0680E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C0680E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C0680E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C0680E"/>
  </w:style>
  <w:style w:type="table" w:styleId="-10">
    <w:name w:val="Table Web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C0680E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C0680E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C0680E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C0680E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C0680E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C0680E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C0680E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C0680E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C0680E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C0680E"/>
  </w:style>
  <w:style w:type="paragraph" w:styleId="a">
    <w:name w:val="List Number"/>
    <w:basedOn w:val="af1"/>
    <w:uiPriority w:val="99"/>
    <w:semiHidden/>
    <w:rsid w:val="00C0680E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C0680E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C0680E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C0680E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C0680E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C0680E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C0680E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C0680E"/>
    <w:rPr>
      <w:i/>
      <w:iCs/>
    </w:rPr>
  </w:style>
  <w:style w:type="character" w:styleId="HTML6">
    <w:name w:val="HTML Typewriter"/>
    <w:basedOn w:val="af2"/>
    <w:semiHidden/>
    <w:rsid w:val="00C0680E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C0680E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C0680E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C0680E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C0680E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C0680E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C0680E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C0680E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C0680E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C0680E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C0680E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C0680E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C0680E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C0680E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C0680E"/>
    <w:rPr>
      <w:b/>
      <w:bCs/>
    </w:rPr>
  </w:style>
  <w:style w:type="table" w:styleId="-11">
    <w:name w:val="Table List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C0680E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C06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C0680E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C0680E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C0680E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C0680E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C0680E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C0680E"/>
  </w:style>
  <w:style w:type="numbering" w:customStyle="1" w:styleId="a7">
    <w:name w:val="Нумерация примечаний"/>
    <w:basedOn w:val="af4"/>
    <w:uiPriority w:val="99"/>
    <w:rsid w:val="00C0680E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C0680E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C0680E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C0680E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C0680E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C0680E"/>
    <w:rPr>
      <w:b/>
      <w:i/>
    </w:rPr>
  </w:style>
  <w:style w:type="table" w:customStyle="1" w:styleId="afffff6">
    <w:name w:val="Описание сегмента"/>
    <w:basedOn w:val="afffff3"/>
    <w:uiPriority w:val="99"/>
    <w:rsid w:val="00C0680E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C0680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C0680E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C0680E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C0680E"/>
  </w:style>
  <w:style w:type="table" w:customStyle="1" w:styleId="afffff8">
    <w:name w:val="Структура сообщения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C0680E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C0680E"/>
    <w:pPr>
      <w:jc w:val="center"/>
    </w:pPr>
  </w:style>
  <w:style w:type="paragraph" w:customStyle="1" w:styleId="102">
    <w:name w:val="По центру10"/>
    <w:basedOn w:val="100"/>
    <w:uiPriority w:val="99"/>
    <w:qFormat/>
    <w:rsid w:val="00C0680E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C0680E"/>
  </w:style>
  <w:style w:type="character" w:styleId="afffffb">
    <w:name w:val="Intense Emphasis"/>
    <w:basedOn w:val="af2"/>
    <w:uiPriority w:val="21"/>
    <w:qFormat/>
    <w:rsid w:val="00C0680E"/>
    <w:rPr>
      <w:b/>
      <w:bCs/>
      <w:i/>
      <w:iCs/>
      <w:color w:val="5B9BD5" w:themeColor="accent1"/>
    </w:rPr>
  </w:style>
  <w:style w:type="numbering" w:customStyle="1" w:styleId="ae">
    <w:name w:val="Нумерация таблиц приложения"/>
    <w:basedOn w:val="af4"/>
    <w:rsid w:val="00C0680E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C0680E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C0680E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C0680E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C0680E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C0680E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C0680E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C0680E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C0680E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C0680E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C0680E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C0680E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C0680E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C0680E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C0680E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C0680E"/>
    <w:rPr>
      <w:u w:val="single"/>
    </w:rPr>
  </w:style>
  <w:style w:type="numbering" w:styleId="ad">
    <w:name w:val="Outline List 3"/>
    <w:basedOn w:val="af4"/>
    <w:rsid w:val="00C0680E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C0680E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C0680E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C0680E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C0680E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C0680E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C0680E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C0680E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C0680E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C0680E"/>
    <w:pPr>
      <w:numPr>
        <w:numId w:val="26"/>
      </w:numPr>
    </w:pPr>
  </w:style>
  <w:style w:type="numbering" w:styleId="111111">
    <w:name w:val="Outline List 2"/>
    <w:basedOn w:val="af4"/>
    <w:rsid w:val="00C0680E"/>
    <w:pPr>
      <w:numPr>
        <w:numId w:val="25"/>
      </w:numPr>
    </w:pPr>
  </w:style>
  <w:style w:type="paragraph" w:styleId="afffffff">
    <w:name w:val="Revision"/>
    <w:hidden/>
    <w:uiPriority w:val="99"/>
    <w:semiHidden/>
    <w:rsid w:val="00C0680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C0680E"/>
    <w:rPr>
      <w:u w:val="single"/>
    </w:rPr>
  </w:style>
  <w:style w:type="numbering" w:customStyle="1" w:styleId="ac">
    <w:name w:val="Список таблиц()"/>
    <w:basedOn w:val="af4"/>
    <w:uiPriority w:val="99"/>
    <w:rsid w:val="00C0680E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C0680E"/>
  </w:style>
  <w:style w:type="numbering" w:customStyle="1" w:styleId="1111111">
    <w:name w:val="1 / 1.1 / 1.1.11"/>
    <w:basedOn w:val="af4"/>
    <w:next w:val="111111"/>
    <w:rsid w:val="00C0680E"/>
  </w:style>
  <w:style w:type="numbering" w:customStyle="1" w:styleId="1e">
    <w:name w:val="Статья / Раздел1"/>
    <w:basedOn w:val="af4"/>
    <w:next w:val="ad"/>
    <w:rsid w:val="00C0680E"/>
  </w:style>
  <w:style w:type="numbering" w:customStyle="1" w:styleId="1ai2">
    <w:name w:val="1 / a / i2"/>
    <w:basedOn w:val="af4"/>
    <w:next w:val="1ai"/>
    <w:rsid w:val="00C0680E"/>
  </w:style>
  <w:style w:type="numbering" w:customStyle="1" w:styleId="1111112">
    <w:name w:val="1 / 1.1 / 1.1.12"/>
    <w:basedOn w:val="af4"/>
    <w:next w:val="111111"/>
    <w:rsid w:val="00C0680E"/>
  </w:style>
  <w:style w:type="numbering" w:customStyle="1" w:styleId="2f8">
    <w:name w:val="Статья / Раздел2"/>
    <w:basedOn w:val="af4"/>
    <w:next w:val="ad"/>
    <w:rsid w:val="00C0680E"/>
  </w:style>
  <w:style w:type="numbering" w:customStyle="1" w:styleId="1f">
    <w:name w:val="Список таблиц()1"/>
    <w:basedOn w:val="af4"/>
    <w:uiPriority w:val="99"/>
    <w:rsid w:val="00C0680E"/>
  </w:style>
  <w:style w:type="paragraph" w:customStyle="1" w:styleId="afffffff1">
    <w:name w:val="Содержимое таблицы"/>
    <w:basedOn w:val="af1"/>
    <w:uiPriority w:val="99"/>
    <w:rsid w:val="00C0680E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C0680E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C0680E"/>
  </w:style>
  <w:style w:type="numbering" w:customStyle="1" w:styleId="1f1">
    <w:name w:val="Нумерация приложений1"/>
    <w:basedOn w:val="af4"/>
    <w:uiPriority w:val="99"/>
    <w:rsid w:val="00C0680E"/>
  </w:style>
  <w:style w:type="table" w:customStyle="1" w:styleId="1f2">
    <w:name w:val="Описание сегмента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C0680E"/>
  </w:style>
  <w:style w:type="numbering" w:customStyle="1" w:styleId="-12">
    <w:name w:val="Нумерация перечисления- без красной строки1"/>
    <w:basedOn w:val="af4"/>
    <w:uiPriority w:val="99"/>
    <w:rsid w:val="00C0680E"/>
  </w:style>
  <w:style w:type="paragraph" w:customStyle="1" w:styleId="afffffff4">
    <w:name w:val="_Основной с красной строки"/>
    <w:basedOn w:val="af1"/>
    <w:link w:val="afffffff5"/>
    <w:qFormat/>
    <w:rsid w:val="00C0680E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C0680E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C0680E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C0680E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C0680E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C068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C0680E"/>
    <w:pPr>
      <w:keepNext/>
    </w:pPr>
  </w:style>
  <w:style w:type="numbering" w:customStyle="1" w:styleId="2fa">
    <w:name w:val="Нумерация приложений2"/>
    <w:basedOn w:val="af4"/>
    <w:uiPriority w:val="99"/>
    <w:rsid w:val="00C0680E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C0680E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C0680E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C0680E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C0680E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C0680E"/>
    <w:pPr>
      <w:numPr>
        <w:numId w:val="31"/>
      </w:numPr>
    </w:pPr>
  </w:style>
  <w:style w:type="numbering" w:customStyle="1" w:styleId="42">
    <w:name w:val="Нумерация таблиц приложения4"/>
    <w:rsid w:val="00C0680E"/>
    <w:pPr>
      <w:numPr>
        <w:numId w:val="28"/>
      </w:numPr>
    </w:pPr>
  </w:style>
  <w:style w:type="numbering" w:customStyle="1" w:styleId="7">
    <w:name w:val="Нумерация таблиц приложения7"/>
    <w:rsid w:val="00C0680E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C0680E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C0680E"/>
  </w:style>
  <w:style w:type="paragraph" w:customStyle="1" w:styleId="s1">
    <w:name w:val="s_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C0680E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C0680E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C0680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C0680E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C068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Загаринская Татьяна Валерьевна</dc:creator>
  <cp:keywords/>
  <dc:description/>
  <cp:lastModifiedBy>Загаринская Татьяна Валерьевна</cp:lastModifiedBy>
  <cp:revision>6</cp:revision>
  <cp:lastPrinted>2020-03-10T06:50:00Z</cp:lastPrinted>
  <dcterms:created xsi:type="dcterms:W3CDTF">2021-01-15T13:26:00Z</dcterms:created>
  <dcterms:modified xsi:type="dcterms:W3CDTF">2021-03-24T09:56:00Z</dcterms:modified>
</cp:coreProperties>
</file>